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5" w:rsidRP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F0275">
        <w:rPr>
          <w:b/>
          <w:bCs/>
          <w:color w:val="333333"/>
          <w:sz w:val="28"/>
          <w:szCs w:val="28"/>
        </w:rPr>
        <w:t xml:space="preserve">Приняты </w:t>
      </w:r>
      <w:bookmarkStart w:id="0" w:name="_GoBack"/>
      <w:r w:rsidRPr="00DF0275">
        <w:rPr>
          <w:b/>
          <w:bCs/>
          <w:color w:val="333333"/>
          <w:sz w:val="28"/>
          <w:szCs w:val="28"/>
        </w:rPr>
        <w:t xml:space="preserve">новые санитарно-эпидемиологические требования </w:t>
      </w:r>
      <w:bookmarkEnd w:id="0"/>
      <w:r w:rsidRPr="00DF0275">
        <w:rPr>
          <w:b/>
          <w:bCs/>
          <w:color w:val="333333"/>
          <w:sz w:val="28"/>
          <w:szCs w:val="28"/>
        </w:rPr>
        <w:t>к организациям воспитания и обучения, отдыха и оздоровления детей и молодежи</w:t>
      </w:r>
    </w:p>
    <w:p w:rsidR="00DF0275" w:rsidRDefault="00DF0275" w:rsidP="00DF027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F0275">
        <w:rPr>
          <w:color w:val="000000"/>
          <w:sz w:val="28"/>
          <w:szCs w:val="28"/>
        </w:rPr>
        <w:t> </w:t>
      </w:r>
      <w:r w:rsidRPr="00DF0275">
        <w:rPr>
          <w:color w:val="FFFFFF"/>
          <w:sz w:val="28"/>
          <w:szCs w:val="28"/>
        </w:rPr>
        <w:t>Текст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(далее- Правила), которые вступили в силу с 01.01.2021.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Срок действия санитарно-эпидемиологических правил и норм СанПиН СП 2.4.3648-20 «Санитарно-эпидемиологические требования к организациям воспитания и обучения, отдыха и оздоровления детей и молодежи» установлен с 1 января 2021 г. до 1 января 2027 г.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не распространяются на проведение экскурсионных мероприятий и организованных походов.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DF0275">
        <w:rPr>
          <w:color w:val="333333"/>
          <w:sz w:val="28"/>
          <w:szCs w:val="28"/>
          <w:shd w:val="clear" w:color="auto" w:fill="FFFFFF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338CA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4A1D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2021-03-12T09:36:00Z</cp:lastPrinted>
  <dcterms:created xsi:type="dcterms:W3CDTF">2021-03-12T09:36:00Z</dcterms:created>
  <dcterms:modified xsi:type="dcterms:W3CDTF">2021-03-24T05:20:00Z</dcterms:modified>
</cp:coreProperties>
</file>